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51" w:rsidRDefault="00360CBF" w:rsidP="00B828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Remarks of Mr.</w:t>
      </w:r>
      <w:r w:rsidR="00CD06DE" w:rsidRPr="00CD06DE">
        <w:rPr>
          <w:rFonts w:hint="eastAsia"/>
          <w:sz w:val="24"/>
          <w:szCs w:val="24"/>
        </w:rPr>
        <w:t xml:space="preserve"> </w:t>
      </w:r>
      <w:r w:rsidR="00CD06DE">
        <w:rPr>
          <w:rFonts w:hint="eastAsia"/>
          <w:sz w:val="24"/>
          <w:szCs w:val="24"/>
        </w:rPr>
        <w:t>Sobashima</w:t>
      </w:r>
      <w:r>
        <w:rPr>
          <w:rFonts w:hint="eastAsia"/>
          <w:sz w:val="24"/>
          <w:szCs w:val="24"/>
        </w:rPr>
        <w:t xml:space="preserve"> Hidenobu, Ambassador of Japan to </w:t>
      </w:r>
      <w:r w:rsidR="004E1124">
        <w:rPr>
          <w:rFonts w:hint="eastAsia"/>
          <w:sz w:val="24"/>
          <w:szCs w:val="24"/>
        </w:rPr>
        <w:t xml:space="preserve">the </w:t>
      </w:r>
      <w:r w:rsidR="004D098E">
        <w:rPr>
          <w:sz w:val="24"/>
          <w:szCs w:val="24"/>
        </w:rPr>
        <w:t>Federated States of Micronesia</w:t>
      </w:r>
      <w:r w:rsidR="004E1124">
        <w:rPr>
          <w:rFonts w:hint="eastAsia"/>
          <w:sz w:val="24"/>
          <w:szCs w:val="24"/>
        </w:rPr>
        <w:t xml:space="preserve"> a</w:t>
      </w:r>
      <w:r w:rsidR="00A21CAA">
        <w:rPr>
          <w:rFonts w:hint="eastAsia"/>
          <w:sz w:val="24"/>
          <w:szCs w:val="24"/>
        </w:rPr>
        <w:t xml:space="preserve">t the </w:t>
      </w:r>
      <w:r w:rsidR="00490715">
        <w:rPr>
          <w:sz w:val="24"/>
          <w:szCs w:val="24"/>
        </w:rPr>
        <w:t>Handover</w:t>
      </w:r>
      <w:r w:rsidR="001D0699">
        <w:rPr>
          <w:rFonts w:hint="eastAsia"/>
          <w:sz w:val="24"/>
          <w:szCs w:val="24"/>
        </w:rPr>
        <w:t xml:space="preserve"> Ceremony </w:t>
      </w:r>
      <w:r w:rsidR="00DA6773">
        <w:rPr>
          <w:rFonts w:hint="eastAsia"/>
          <w:sz w:val="24"/>
          <w:szCs w:val="24"/>
        </w:rPr>
        <w:t>of</w:t>
      </w:r>
      <w:r w:rsidR="001D0699">
        <w:rPr>
          <w:rFonts w:hint="eastAsia"/>
          <w:sz w:val="24"/>
          <w:szCs w:val="24"/>
        </w:rPr>
        <w:t xml:space="preserve"> </w:t>
      </w:r>
      <w:r w:rsidR="00490715">
        <w:rPr>
          <w:sz w:val="24"/>
          <w:szCs w:val="24"/>
        </w:rPr>
        <w:t xml:space="preserve">FY 2016 Economic and Social Development Programme </w:t>
      </w:r>
      <w:r w:rsidR="001D0699">
        <w:rPr>
          <w:rFonts w:hint="eastAsia"/>
          <w:sz w:val="24"/>
          <w:szCs w:val="24"/>
        </w:rPr>
        <w:t xml:space="preserve">on </w:t>
      </w:r>
      <w:r w:rsidR="00490715">
        <w:rPr>
          <w:sz w:val="24"/>
          <w:szCs w:val="24"/>
        </w:rPr>
        <w:t>Wednesday</w:t>
      </w:r>
      <w:r w:rsidR="00DA6773">
        <w:rPr>
          <w:rFonts w:hint="eastAsia"/>
          <w:sz w:val="24"/>
          <w:szCs w:val="24"/>
        </w:rPr>
        <w:t xml:space="preserve"> </w:t>
      </w:r>
      <w:r w:rsidR="00490715">
        <w:rPr>
          <w:sz w:val="24"/>
          <w:szCs w:val="24"/>
        </w:rPr>
        <w:t>23</w:t>
      </w:r>
      <w:r w:rsidR="00DA6773">
        <w:rPr>
          <w:rFonts w:hint="eastAsia"/>
          <w:sz w:val="24"/>
          <w:szCs w:val="24"/>
        </w:rPr>
        <w:t xml:space="preserve"> </w:t>
      </w:r>
      <w:r w:rsidR="00490715">
        <w:rPr>
          <w:sz w:val="24"/>
          <w:szCs w:val="24"/>
        </w:rPr>
        <w:t>September</w:t>
      </w:r>
      <w:r w:rsidR="007D66E0">
        <w:rPr>
          <w:rFonts w:hint="eastAsia"/>
          <w:sz w:val="24"/>
          <w:szCs w:val="24"/>
        </w:rPr>
        <w:t xml:space="preserve"> 20</w:t>
      </w:r>
      <w:r w:rsidR="004D098E">
        <w:rPr>
          <w:sz w:val="24"/>
          <w:szCs w:val="24"/>
        </w:rPr>
        <w:t>20</w:t>
      </w:r>
    </w:p>
    <w:p w:rsidR="00A51DEC" w:rsidRPr="00676175" w:rsidRDefault="00A51DEC" w:rsidP="00F16951">
      <w:pPr>
        <w:jc w:val="left"/>
        <w:rPr>
          <w:sz w:val="24"/>
          <w:szCs w:val="24"/>
        </w:rPr>
      </w:pPr>
    </w:p>
    <w:p w:rsidR="00F22CB9" w:rsidRDefault="00864758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Hon. </w:t>
      </w:r>
      <w:r w:rsidR="00490715">
        <w:rPr>
          <w:sz w:val="24"/>
          <w:szCs w:val="24"/>
        </w:rPr>
        <w:t>Reed Oliver</w:t>
      </w:r>
      <w:r>
        <w:rPr>
          <w:sz w:val="24"/>
          <w:szCs w:val="24"/>
        </w:rPr>
        <w:t>, Governor, Pohnpei State,</w:t>
      </w:r>
    </w:p>
    <w:p w:rsidR="00F32CAA" w:rsidRDefault="00F32CAA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Feliciano Perman, Lt. Governor,</w:t>
      </w:r>
    </w:p>
    <w:p w:rsidR="00A76AC5" w:rsidRDefault="00A76AC5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Mrs. Suzanne Gallen, Chief of Staff, </w:t>
      </w:r>
    </w:p>
    <w:p w:rsidR="00864758" w:rsidRPr="00373C85" w:rsidRDefault="00F32CAA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Directors and Senior </w:t>
      </w:r>
      <w:r w:rsidR="00490715">
        <w:rPr>
          <w:rFonts w:hint="eastAsia"/>
          <w:sz w:val="24"/>
          <w:szCs w:val="24"/>
        </w:rPr>
        <w:t>O</w:t>
      </w:r>
      <w:r w:rsidR="00490715">
        <w:rPr>
          <w:sz w:val="24"/>
          <w:szCs w:val="24"/>
        </w:rPr>
        <w:t>fficials of Pohnpei State,</w:t>
      </w:r>
    </w:p>
    <w:p w:rsidR="00AE22EA" w:rsidRDefault="000A36A4" w:rsidP="00F169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Distinguished </w:t>
      </w:r>
      <w:r w:rsidR="00373C85">
        <w:rPr>
          <w:rFonts w:hint="eastAsia"/>
          <w:sz w:val="24"/>
          <w:szCs w:val="24"/>
        </w:rPr>
        <w:t>Guest</w:t>
      </w:r>
      <w:r w:rsidR="00373C85">
        <w:rPr>
          <w:sz w:val="24"/>
          <w:szCs w:val="24"/>
        </w:rPr>
        <w:t>s</w:t>
      </w:r>
      <w:r w:rsidR="00373C85">
        <w:rPr>
          <w:rFonts w:hint="eastAsia"/>
          <w:sz w:val="24"/>
          <w:szCs w:val="24"/>
        </w:rPr>
        <w:t>,</w:t>
      </w:r>
    </w:p>
    <w:p w:rsidR="00076427" w:rsidRDefault="00076427" w:rsidP="00F169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Ladies and Gentlemen,</w:t>
      </w:r>
    </w:p>
    <w:p w:rsidR="00076427" w:rsidRPr="00A51DEC" w:rsidRDefault="00076427" w:rsidP="00F16951">
      <w:pPr>
        <w:jc w:val="left"/>
        <w:rPr>
          <w:sz w:val="24"/>
          <w:szCs w:val="24"/>
        </w:rPr>
      </w:pPr>
    </w:p>
    <w:p w:rsidR="00490715" w:rsidRDefault="00076427" w:rsidP="00B828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is my honor and pleasure to </w:t>
      </w:r>
      <w:r w:rsidR="00026103">
        <w:rPr>
          <w:rFonts w:hint="eastAsia"/>
          <w:sz w:val="24"/>
          <w:szCs w:val="24"/>
        </w:rPr>
        <w:t xml:space="preserve">represent the Government of Japan </w:t>
      </w:r>
      <w:r w:rsidR="000A36A4">
        <w:rPr>
          <w:rFonts w:hint="eastAsia"/>
          <w:sz w:val="24"/>
          <w:szCs w:val="24"/>
        </w:rPr>
        <w:t>at th</w:t>
      </w:r>
      <w:r w:rsidR="00D4170F">
        <w:rPr>
          <w:rFonts w:hint="eastAsia"/>
          <w:sz w:val="24"/>
          <w:szCs w:val="24"/>
        </w:rPr>
        <w:t>is</w:t>
      </w:r>
      <w:r w:rsidR="00641E34" w:rsidRPr="00641E34">
        <w:rPr>
          <w:rFonts w:hint="eastAsia"/>
          <w:sz w:val="24"/>
          <w:szCs w:val="24"/>
        </w:rPr>
        <w:t xml:space="preserve"> </w:t>
      </w:r>
      <w:r w:rsidR="00490715">
        <w:rPr>
          <w:sz w:val="24"/>
          <w:szCs w:val="24"/>
        </w:rPr>
        <w:t>handover</w:t>
      </w:r>
      <w:r w:rsidR="00641E34">
        <w:rPr>
          <w:rFonts w:hint="eastAsia"/>
          <w:sz w:val="24"/>
          <w:szCs w:val="24"/>
        </w:rPr>
        <w:t xml:space="preserve"> </w:t>
      </w:r>
      <w:r w:rsidR="007D645E">
        <w:rPr>
          <w:rFonts w:hint="eastAsia"/>
          <w:sz w:val="24"/>
          <w:szCs w:val="24"/>
        </w:rPr>
        <w:t>c</w:t>
      </w:r>
      <w:r w:rsidR="00641E34">
        <w:rPr>
          <w:rFonts w:hint="eastAsia"/>
          <w:sz w:val="24"/>
          <w:szCs w:val="24"/>
        </w:rPr>
        <w:t xml:space="preserve">eremony </w:t>
      </w:r>
      <w:r w:rsidR="007B632F">
        <w:rPr>
          <w:rFonts w:hint="eastAsia"/>
          <w:sz w:val="24"/>
          <w:szCs w:val="24"/>
        </w:rPr>
        <w:t>of</w:t>
      </w:r>
      <w:r w:rsidR="00641E34">
        <w:rPr>
          <w:rFonts w:hint="eastAsia"/>
          <w:sz w:val="24"/>
          <w:szCs w:val="24"/>
        </w:rPr>
        <w:t xml:space="preserve"> </w:t>
      </w:r>
      <w:r w:rsidR="00490715">
        <w:rPr>
          <w:sz w:val="24"/>
          <w:szCs w:val="24"/>
        </w:rPr>
        <w:t xml:space="preserve">FY </w:t>
      </w:r>
      <w:r w:rsidR="00A470F9">
        <w:rPr>
          <w:sz w:val="24"/>
          <w:szCs w:val="24"/>
        </w:rPr>
        <w:t xml:space="preserve">2016 </w:t>
      </w:r>
      <w:r w:rsidR="00490715">
        <w:rPr>
          <w:sz w:val="24"/>
          <w:szCs w:val="24"/>
        </w:rPr>
        <w:t>Economic and Social Development Programme</w:t>
      </w:r>
      <w:r w:rsidR="00676175">
        <w:rPr>
          <w:rFonts w:hint="eastAsia"/>
          <w:sz w:val="24"/>
          <w:szCs w:val="24"/>
        </w:rPr>
        <w:t>,</w:t>
      </w:r>
      <w:r w:rsidR="00490715">
        <w:rPr>
          <w:sz w:val="24"/>
          <w:szCs w:val="24"/>
        </w:rPr>
        <w:t xml:space="preserve"> for infrastructure sector cooperation</w:t>
      </w:r>
      <w:r w:rsidR="003866F7">
        <w:rPr>
          <w:sz w:val="24"/>
          <w:szCs w:val="24"/>
        </w:rPr>
        <w:t xml:space="preserve"> by the Government of Japan</w:t>
      </w:r>
      <w:r w:rsidR="00490715">
        <w:rPr>
          <w:sz w:val="24"/>
          <w:szCs w:val="24"/>
        </w:rPr>
        <w:t>.</w:t>
      </w:r>
    </w:p>
    <w:p w:rsidR="00A51DEC" w:rsidRDefault="00490715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total </w:t>
      </w:r>
      <w:r w:rsidR="00D85F65">
        <w:rPr>
          <w:sz w:val="24"/>
          <w:szCs w:val="24"/>
        </w:rPr>
        <w:t>amount</w:t>
      </w:r>
      <w:r>
        <w:rPr>
          <w:sz w:val="24"/>
          <w:szCs w:val="24"/>
        </w:rPr>
        <w:t xml:space="preserve"> committed </w:t>
      </w:r>
      <w:r w:rsidR="00A470F9">
        <w:rPr>
          <w:sz w:val="24"/>
          <w:szCs w:val="24"/>
        </w:rPr>
        <w:t xml:space="preserve">for this </w:t>
      </w:r>
      <w:r w:rsidR="00D85F65">
        <w:rPr>
          <w:sz w:val="24"/>
          <w:szCs w:val="24"/>
        </w:rPr>
        <w:t>grant p</w:t>
      </w:r>
      <w:r w:rsidR="00A470F9">
        <w:rPr>
          <w:sz w:val="24"/>
          <w:szCs w:val="24"/>
        </w:rPr>
        <w:t xml:space="preserve">rogramme </w:t>
      </w:r>
      <w:r>
        <w:rPr>
          <w:sz w:val="24"/>
          <w:szCs w:val="24"/>
        </w:rPr>
        <w:t xml:space="preserve">was </w:t>
      </w:r>
      <w:r w:rsidR="00A76AC5">
        <w:rPr>
          <w:sz w:val="24"/>
          <w:szCs w:val="24"/>
        </w:rPr>
        <w:t xml:space="preserve">up to </w:t>
      </w:r>
      <w:r>
        <w:rPr>
          <w:sz w:val="24"/>
          <w:szCs w:val="24"/>
        </w:rPr>
        <w:t>350 million Japanese Yen</w:t>
      </w:r>
      <w:r w:rsidR="00C42D46">
        <w:rPr>
          <w:sz w:val="24"/>
          <w:szCs w:val="24"/>
        </w:rPr>
        <w:t xml:space="preserve"> or approximately 3.2 million US Dollars, and about 80 million Japanese Yen</w:t>
      </w:r>
      <w:r>
        <w:rPr>
          <w:sz w:val="24"/>
          <w:szCs w:val="24"/>
        </w:rPr>
        <w:t xml:space="preserve"> </w:t>
      </w:r>
      <w:r w:rsidR="00C42D46">
        <w:rPr>
          <w:sz w:val="24"/>
          <w:szCs w:val="24"/>
        </w:rPr>
        <w:t>or around 74</w:t>
      </w:r>
      <w:r w:rsidR="00A76AC5">
        <w:rPr>
          <w:sz w:val="24"/>
          <w:szCs w:val="24"/>
        </w:rPr>
        <w:t>0</w:t>
      </w:r>
      <w:r w:rsidR="00C42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thousand </w:t>
      </w:r>
      <w:r w:rsidR="00C42D46">
        <w:rPr>
          <w:sz w:val="24"/>
          <w:szCs w:val="24"/>
        </w:rPr>
        <w:t xml:space="preserve">US Dollars was allocated </w:t>
      </w:r>
      <w:r w:rsidR="003866F7">
        <w:rPr>
          <w:sz w:val="24"/>
          <w:szCs w:val="24"/>
        </w:rPr>
        <w:t xml:space="preserve">for </w:t>
      </w:r>
      <w:r w:rsidR="00C42D46">
        <w:rPr>
          <w:sz w:val="24"/>
          <w:szCs w:val="24"/>
        </w:rPr>
        <w:t xml:space="preserve">use by each </w:t>
      </w:r>
      <w:r w:rsidR="00A76AC5">
        <w:rPr>
          <w:sz w:val="24"/>
          <w:szCs w:val="24"/>
        </w:rPr>
        <w:t xml:space="preserve">of the 4 </w:t>
      </w:r>
      <w:r w:rsidR="00C42D46">
        <w:rPr>
          <w:sz w:val="24"/>
          <w:szCs w:val="24"/>
        </w:rPr>
        <w:t>State</w:t>
      </w:r>
      <w:r w:rsidR="00A76AC5">
        <w:rPr>
          <w:sz w:val="24"/>
          <w:szCs w:val="24"/>
        </w:rPr>
        <w:t>s</w:t>
      </w:r>
      <w:r w:rsidR="00971E61">
        <w:rPr>
          <w:sz w:val="24"/>
          <w:szCs w:val="24"/>
        </w:rPr>
        <w:t xml:space="preserve"> of the FSM</w:t>
      </w:r>
      <w:r w:rsidR="00C42D46">
        <w:rPr>
          <w:sz w:val="24"/>
          <w:szCs w:val="24"/>
        </w:rPr>
        <w:t>.</w:t>
      </w:r>
    </w:p>
    <w:p w:rsidR="00D93556" w:rsidRPr="00971E61" w:rsidRDefault="00D93556" w:rsidP="00B82853">
      <w:pPr>
        <w:jc w:val="left"/>
        <w:rPr>
          <w:sz w:val="24"/>
          <w:szCs w:val="24"/>
        </w:rPr>
      </w:pPr>
    </w:p>
    <w:p w:rsidR="00335E60" w:rsidRDefault="00335E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At the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outset, I would like to express my sincere appreciation to the </w:t>
      </w:r>
      <w:r w:rsidR="00D9150A">
        <w:rPr>
          <w:sz w:val="24"/>
          <w:szCs w:val="24"/>
        </w:rPr>
        <w:t xml:space="preserve">leadership </w:t>
      </w:r>
      <w:r>
        <w:rPr>
          <w:sz w:val="24"/>
          <w:szCs w:val="24"/>
        </w:rPr>
        <w:t xml:space="preserve">and all those concerned </w:t>
      </w:r>
      <w:r w:rsidR="00D9150A">
        <w:rPr>
          <w:sz w:val="24"/>
          <w:szCs w:val="24"/>
        </w:rPr>
        <w:t xml:space="preserve">in Pohnpei State Government </w:t>
      </w:r>
      <w:r>
        <w:rPr>
          <w:sz w:val="24"/>
          <w:szCs w:val="24"/>
        </w:rPr>
        <w:t xml:space="preserve">for their efforts </w:t>
      </w:r>
      <w:r w:rsidR="00D9150A">
        <w:rPr>
          <w:sz w:val="24"/>
          <w:szCs w:val="24"/>
        </w:rPr>
        <w:t>to</w:t>
      </w:r>
      <w:r>
        <w:rPr>
          <w:sz w:val="24"/>
          <w:szCs w:val="24"/>
        </w:rPr>
        <w:t xml:space="preserve"> fight COVID-19.</w:t>
      </w:r>
    </w:p>
    <w:p w:rsidR="00335E60" w:rsidRDefault="00335E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hope we will win this fight.</w:t>
      </w:r>
    </w:p>
    <w:p w:rsidR="00335E60" w:rsidRPr="00971E61" w:rsidRDefault="00335E60" w:rsidP="00B82853">
      <w:pPr>
        <w:jc w:val="left"/>
        <w:rPr>
          <w:sz w:val="24"/>
          <w:szCs w:val="24"/>
        </w:rPr>
      </w:pPr>
    </w:p>
    <w:p w:rsidR="005E10EC" w:rsidRDefault="00E127E7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H.E. David Panuelo, President of the Federated States of Micronesia to Japan in November last year, H.E. Abe Shinzo, </w:t>
      </w:r>
      <w:r w:rsidR="00C42D46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Prime Minister of Japan stated that Japan would strengthen support to the FSM’s sustainable </w:t>
      </w:r>
      <w:r w:rsidR="00C36EE4">
        <w:rPr>
          <w:sz w:val="24"/>
          <w:szCs w:val="24"/>
        </w:rPr>
        <w:t>economic and social development.</w:t>
      </w:r>
    </w:p>
    <w:p w:rsidR="00C36EE4" w:rsidRPr="00A76AC5" w:rsidRDefault="00C36EE4" w:rsidP="00B82853">
      <w:pPr>
        <w:jc w:val="left"/>
        <w:rPr>
          <w:sz w:val="24"/>
          <w:szCs w:val="24"/>
        </w:rPr>
      </w:pPr>
    </w:p>
    <w:p w:rsidR="00C36EE4" w:rsidRDefault="00C36EE4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Pohnpei State, </w:t>
      </w:r>
      <w:r w:rsidR="00C42D46">
        <w:rPr>
          <w:sz w:val="24"/>
          <w:szCs w:val="24"/>
        </w:rPr>
        <w:t>infrastructure development</w:t>
      </w:r>
      <w:r w:rsidR="00A470F9">
        <w:rPr>
          <w:sz w:val="24"/>
          <w:szCs w:val="24"/>
        </w:rPr>
        <w:t xml:space="preserve">, among other initiatives, </w:t>
      </w:r>
      <w:r w:rsidR="00C42D46">
        <w:rPr>
          <w:sz w:val="24"/>
          <w:szCs w:val="24"/>
        </w:rPr>
        <w:t>is under way, and u</w:t>
      </w:r>
      <w:r w:rsidR="00A470F9">
        <w:rPr>
          <w:sz w:val="24"/>
          <w:szCs w:val="24"/>
        </w:rPr>
        <w:t>sing</w:t>
      </w:r>
      <w:r w:rsidR="00C42D46">
        <w:rPr>
          <w:sz w:val="24"/>
          <w:szCs w:val="24"/>
        </w:rPr>
        <w:t xml:space="preserve"> the above-mentioned grant from Japan, the following </w:t>
      </w:r>
      <w:r w:rsidR="00A76AC5">
        <w:rPr>
          <w:sz w:val="24"/>
          <w:szCs w:val="24"/>
        </w:rPr>
        <w:t>units</w:t>
      </w:r>
      <w:r w:rsidR="00C42D46">
        <w:rPr>
          <w:sz w:val="24"/>
          <w:szCs w:val="24"/>
        </w:rPr>
        <w:t xml:space="preserve"> of equipment have been procured</w:t>
      </w:r>
      <w:r w:rsidR="00A76AC5">
        <w:rPr>
          <w:sz w:val="24"/>
          <w:szCs w:val="24"/>
        </w:rPr>
        <w:t xml:space="preserve"> to the following Departments:</w:t>
      </w:r>
    </w:p>
    <w:p w:rsidR="00C36EE4" w:rsidRPr="00A76AC5" w:rsidRDefault="00C36EE4" w:rsidP="00B82853">
      <w:pPr>
        <w:jc w:val="left"/>
        <w:rPr>
          <w:sz w:val="24"/>
          <w:szCs w:val="24"/>
        </w:rPr>
      </w:pPr>
    </w:p>
    <w:p w:rsidR="00882406" w:rsidRPr="00A470F9" w:rsidRDefault="008E3387" w:rsidP="00A470F9">
      <w:pPr>
        <w:pStyle w:val="a7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A470F9">
        <w:rPr>
          <w:sz w:val="24"/>
          <w:szCs w:val="24"/>
        </w:rPr>
        <w:t>1 b</w:t>
      </w:r>
      <w:r w:rsidRPr="00A470F9">
        <w:rPr>
          <w:rFonts w:hint="eastAsia"/>
          <w:sz w:val="24"/>
          <w:szCs w:val="24"/>
        </w:rPr>
        <w:t>iological coagulation analyzer</w:t>
      </w:r>
      <w:r w:rsidRPr="00A470F9">
        <w:rPr>
          <w:sz w:val="24"/>
          <w:szCs w:val="24"/>
        </w:rPr>
        <w:t xml:space="preserve"> to the Department of Health Services.</w:t>
      </w:r>
    </w:p>
    <w:p w:rsidR="008E3387" w:rsidRPr="00A470F9" w:rsidRDefault="008E3387" w:rsidP="00A470F9">
      <w:pPr>
        <w:pStyle w:val="a7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A470F9">
        <w:rPr>
          <w:rFonts w:hint="eastAsia"/>
          <w:sz w:val="24"/>
          <w:szCs w:val="24"/>
        </w:rPr>
        <w:lastRenderedPageBreak/>
        <w:t>2 water tank trucks to the Department of Public Safety.</w:t>
      </w:r>
    </w:p>
    <w:p w:rsidR="008E3387" w:rsidRPr="00A470F9" w:rsidRDefault="008E3387" w:rsidP="00A470F9">
      <w:pPr>
        <w:pStyle w:val="a7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A470F9">
        <w:rPr>
          <w:sz w:val="24"/>
          <w:szCs w:val="24"/>
        </w:rPr>
        <w:t>2 wood chippers</w:t>
      </w:r>
      <w:r w:rsidR="00A76AC5">
        <w:rPr>
          <w:sz w:val="24"/>
          <w:szCs w:val="24"/>
        </w:rPr>
        <w:t>, one</w:t>
      </w:r>
      <w:r w:rsidRPr="00A470F9">
        <w:rPr>
          <w:sz w:val="24"/>
          <w:szCs w:val="24"/>
        </w:rPr>
        <w:t xml:space="preserve"> to the Department of Research and Development and </w:t>
      </w:r>
      <w:r w:rsidR="00A76AC5">
        <w:rPr>
          <w:sz w:val="24"/>
          <w:szCs w:val="24"/>
        </w:rPr>
        <w:t xml:space="preserve">the other to </w:t>
      </w:r>
      <w:r w:rsidRPr="00A470F9">
        <w:rPr>
          <w:sz w:val="24"/>
          <w:szCs w:val="24"/>
        </w:rPr>
        <w:t>the Environmental Protection Agency.</w:t>
      </w:r>
    </w:p>
    <w:p w:rsidR="008E3387" w:rsidRPr="00A470F9" w:rsidRDefault="008E3387" w:rsidP="00A470F9">
      <w:pPr>
        <w:pStyle w:val="a7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A470F9">
        <w:rPr>
          <w:sz w:val="24"/>
          <w:szCs w:val="24"/>
        </w:rPr>
        <w:t xml:space="preserve">2 </w:t>
      </w:r>
      <w:r w:rsidR="00971E61">
        <w:rPr>
          <w:sz w:val="24"/>
          <w:szCs w:val="24"/>
        </w:rPr>
        <w:t>du</w:t>
      </w:r>
      <w:r w:rsidRPr="00A470F9">
        <w:rPr>
          <w:sz w:val="24"/>
          <w:szCs w:val="24"/>
        </w:rPr>
        <w:t>mp trucks and 4 excavators to the Pohnpei Transportation Authority.</w:t>
      </w:r>
    </w:p>
    <w:p w:rsidR="008E3387" w:rsidRPr="00971E61" w:rsidRDefault="008E3387" w:rsidP="00B82853">
      <w:pPr>
        <w:jc w:val="left"/>
        <w:rPr>
          <w:sz w:val="24"/>
          <w:szCs w:val="24"/>
        </w:rPr>
      </w:pPr>
    </w:p>
    <w:p w:rsidR="008E3387" w:rsidRDefault="008E3387" w:rsidP="00B828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These </w:t>
      </w:r>
      <w:r w:rsidR="00A76AC5">
        <w:rPr>
          <w:sz w:val="24"/>
          <w:szCs w:val="24"/>
        </w:rPr>
        <w:t>units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 eq</w:t>
      </w: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ment have arrived in Pohnpei from July to this month.</w:t>
      </w:r>
    </w:p>
    <w:p w:rsidR="008E3387" w:rsidRPr="00A76AC5" w:rsidRDefault="008E3387" w:rsidP="00B82853">
      <w:pPr>
        <w:jc w:val="left"/>
        <w:rPr>
          <w:sz w:val="24"/>
          <w:szCs w:val="24"/>
        </w:rPr>
      </w:pPr>
    </w:p>
    <w:p w:rsidR="008E3387" w:rsidRDefault="008E3387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understand that </w:t>
      </w:r>
      <w:r w:rsidR="000444B5">
        <w:rPr>
          <w:sz w:val="24"/>
          <w:szCs w:val="24"/>
        </w:rPr>
        <w:t xml:space="preserve">the 4 excavators </w:t>
      </w:r>
      <w:r w:rsidR="00971E61">
        <w:rPr>
          <w:sz w:val="24"/>
          <w:szCs w:val="24"/>
        </w:rPr>
        <w:t>have</w:t>
      </w:r>
      <w:r w:rsidR="000444B5">
        <w:rPr>
          <w:sz w:val="24"/>
          <w:szCs w:val="24"/>
        </w:rPr>
        <w:t xml:space="preserve"> already </w:t>
      </w:r>
      <w:r w:rsidR="00971E61">
        <w:rPr>
          <w:sz w:val="24"/>
          <w:szCs w:val="24"/>
        </w:rPr>
        <w:t>been mobilized</w:t>
      </w:r>
      <w:r w:rsidR="000444B5">
        <w:rPr>
          <w:sz w:val="24"/>
          <w:szCs w:val="24"/>
        </w:rPr>
        <w:t xml:space="preserve"> to construct quarantine facilities in preparation for receiving the Pohnpei citizens and residents from abroad</w:t>
      </w:r>
      <w:r w:rsidR="00D85F65">
        <w:rPr>
          <w:sz w:val="24"/>
          <w:szCs w:val="24"/>
        </w:rPr>
        <w:t xml:space="preserve"> for the first time since March this year</w:t>
      </w:r>
      <w:r w:rsidR="000444B5">
        <w:rPr>
          <w:sz w:val="24"/>
          <w:szCs w:val="24"/>
        </w:rPr>
        <w:t>, and we are glad that Japan’s cooperation is effectively and efficiently utilized to counter COVID-19.</w:t>
      </w:r>
    </w:p>
    <w:p w:rsidR="000444B5" w:rsidRPr="00971E61" w:rsidRDefault="000444B5" w:rsidP="00B82853">
      <w:pPr>
        <w:jc w:val="left"/>
        <w:rPr>
          <w:sz w:val="24"/>
          <w:szCs w:val="24"/>
        </w:rPr>
      </w:pPr>
    </w:p>
    <w:p w:rsidR="000444B5" w:rsidRDefault="000444B5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895609">
        <w:rPr>
          <w:sz w:val="24"/>
          <w:szCs w:val="24"/>
        </w:rPr>
        <w:t>unit</w:t>
      </w:r>
      <w:r>
        <w:rPr>
          <w:sz w:val="24"/>
          <w:szCs w:val="24"/>
        </w:rPr>
        <w:t xml:space="preserve">s of equipment </w:t>
      </w:r>
      <w:r w:rsidR="00895609">
        <w:rPr>
          <w:sz w:val="24"/>
          <w:szCs w:val="24"/>
        </w:rPr>
        <w:t xml:space="preserve">should be utilized for Pohnpei’s economic and social </w:t>
      </w:r>
      <w:r>
        <w:rPr>
          <w:sz w:val="24"/>
          <w:szCs w:val="24"/>
        </w:rPr>
        <w:t>infrastructure development</w:t>
      </w:r>
      <w:r w:rsidR="00895609">
        <w:rPr>
          <w:sz w:val="24"/>
          <w:szCs w:val="24"/>
        </w:rPr>
        <w:t>, including</w:t>
      </w:r>
      <w:r>
        <w:rPr>
          <w:sz w:val="24"/>
          <w:szCs w:val="24"/>
        </w:rPr>
        <w:t xml:space="preserve"> strengthening </w:t>
      </w:r>
      <w:r w:rsidR="00895609">
        <w:rPr>
          <w:sz w:val="24"/>
          <w:szCs w:val="24"/>
        </w:rPr>
        <w:t>the State Hospital and other</w:t>
      </w:r>
      <w:r>
        <w:rPr>
          <w:sz w:val="24"/>
          <w:szCs w:val="24"/>
        </w:rPr>
        <w:t xml:space="preserve"> public services.</w:t>
      </w:r>
    </w:p>
    <w:p w:rsidR="00C36EE4" w:rsidRPr="00895609" w:rsidRDefault="00C36EE4" w:rsidP="00B82853">
      <w:pPr>
        <w:jc w:val="left"/>
        <w:rPr>
          <w:sz w:val="24"/>
          <w:szCs w:val="24"/>
        </w:rPr>
      </w:pPr>
    </w:p>
    <w:p w:rsidR="006E6B7F" w:rsidRDefault="003B7856" w:rsidP="006E6B7F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6E6B7F">
        <w:rPr>
          <w:rFonts w:hint="eastAsia"/>
          <w:sz w:val="24"/>
          <w:szCs w:val="24"/>
        </w:rPr>
        <w:t xml:space="preserve">I hope that </w:t>
      </w:r>
      <w:r>
        <w:rPr>
          <w:sz w:val="24"/>
          <w:szCs w:val="24"/>
        </w:rPr>
        <w:t>th</w:t>
      </w:r>
      <w:r w:rsidR="008E3387">
        <w:rPr>
          <w:sz w:val="24"/>
          <w:szCs w:val="24"/>
        </w:rPr>
        <w:t>e equipme</w:t>
      </w:r>
      <w:r w:rsidR="00A470F9">
        <w:rPr>
          <w:sz w:val="24"/>
          <w:szCs w:val="24"/>
        </w:rPr>
        <w:t>n</w:t>
      </w:r>
      <w:r w:rsidR="008E3387">
        <w:rPr>
          <w:sz w:val="24"/>
          <w:szCs w:val="24"/>
        </w:rPr>
        <w:t xml:space="preserve">t </w:t>
      </w:r>
      <w:r w:rsidR="00A470F9">
        <w:rPr>
          <w:sz w:val="24"/>
          <w:szCs w:val="24"/>
        </w:rPr>
        <w:t>procured</w:t>
      </w:r>
      <w:r w:rsidR="00EA14BA">
        <w:rPr>
          <w:sz w:val="24"/>
          <w:szCs w:val="24"/>
        </w:rPr>
        <w:t xml:space="preserve"> </w:t>
      </w:r>
      <w:r w:rsidR="00895609">
        <w:rPr>
          <w:sz w:val="24"/>
          <w:szCs w:val="24"/>
        </w:rPr>
        <w:t xml:space="preserve">from Japan </w:t>
      </w:r>
      <w:r w:rsidR="00EA14BA">
        <w:rPr>
          <w:sz w:val="24"/>
          <w:szCs w:val="24"/>
        </w:rPr>
        <w:t xml:space="preserve">will </w:t>
      </w:r>
      <w:r w:rsidR="00806A60">
        <w:rPr>
          <w:sz w:val="24"/>
          <w:szCs w:val="24"/>
        </w:rPr>
        <w:t xml:space="preserve">contribute to </w:t>
      </w:r>
      <w:r w:rsidR="008E672D">
        <w:rPr>
          <w:sz w:val="24"/>
          <w:szCs w:val="24"/>
        </w:rPr>
        <w:t>sustainable economic and social development of</w:t>
      </w:r>
      <w:r w:rsidR="00806A60">
        <w:rPr>
          <w:sz w:val="24"/>
          <w:szCs w:val="24"/>
        </w:rPr>
        <w:t xml:space="preserve"> </w:t>
      </w:r>
      <w:r w:rsidR="00971E61">
        <w:rPr>
          <w:sz w:val="24"/>
          <w:szCs w:val="24"/>
        </w:rPr>
        <w:t xml:space="preserve">Pohnpei </w:t>
      </w:r>
      <w:r w:rsidR="008E672D">
        <w:rPr>
          <w:sz w:val="24"/>
          <w:szCs w:val="24"/>
        </w:rPr>
        <w:t>State</w:t>
      </w:r>
      <w:r w:rsidR="00275275">
        <w:rPr>
          <w:sz w:val="24"/>
          <w:szCs w:val="24"/>
        </w:rPr>
        <w:t>.</w:t>
      </w:r>
    </w:p>
    <w:p w:rsidR="00A80AF2" w:rsidRPr="00895609" w:rsidRDefault="00A80AF2" w:rsidP="00B82853">
      <w:pPr>
        <w:jc w:val="left"/>
        <w:rPr>
          <w:sz w:val="24"/>
          <w:szCs w:val="24"/>
        </w:rPr>
      </w:pPr>
    </w:p>
    <w:p w:rsidR="005A482B" w:rsidRPr="00F16951" w:rsidRDefault="005A482B" w:rsidP="00D97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Thank you.</w:t>
      </w:r>
      <w:bookmarkStart w:id="0" w:name="_GoBack"/>
      <w:bookmarkEnd w:id="0"/>
    </w:p>
    <w:sectPr w:rsidR="005A482B" w:rsidRPr="00F1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27" w:rsidRDefault="00076427" w:rsidP="00076427">
      <w:r>
        <w:separator/>
      </w:r>
    </w:p>
  </w:endnote>
  <w:endnote w:type="continuationSeparator" w:id="0">
    <w:p w:rsidR="00076427" w:rsidRDefault="00076427" w:rsidP="000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27" w:rsidRDefault="00076427" w:rsidP="00076427">
      <w:r>
        <w:separator/>
      </w:r>
    </w:p>
  </w:footnote>
  <w:footnote w:type="continuationSeparator" w:id="0">
    <w:p w:rsidR="00076427" w:rsidRDefault="00076427" w:rsidP="0007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724"/>
    <w:multiLevelType w:val="hybridMultilevel"/>
    <w:tmpl w:val="2AE02524"/>
    <w:lvl w:ilvl="0" w:tplc="A8B4744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4D27"/>
    <w:multiLevelType w:val="hybridMultilevel"/>
    <w:tmpl w:val="3DA2EA6A"/>
    <w:lvl w:ilvl="0" w:tplc="44E2236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3490A"/>
    <w:multiLevelType w:val="hybridMultilevel"/>
    <w:tmpl w:val="D70C5E6C"/>
    <w:lvl w:ilvl="0" w:tplc="54A0E90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0551B"/>
    <w:multiLevelType w:val="hybridMultilevel"/>
    <w:tmpl w:val="8B72340E"/>
    <w:lvl w:ilvl="0" w:tplc="A93848CE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75BF1"/>
    <w:multiLevelType w:val="hybridMultilevel"/>
    <w:tmpl w:val="03D8C8F6"/>
    <w:lvl w:ilvl="0" w:tplc="4ECEB79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1"/>
    <w:rsid w:val="00001E26"/>
    <w:rsid w:val="00026103"/>
    <w:rsid w:val="000330F5"/>
    <w:rsid w:val="000444B5"/>
    <w:rsid w:val="00064628"/>
    <w:rsid w:val="00072EE8"/>
    <w:rsid w:val="00076427"/>
    <w:rsid w:val="000A36A4"/>
    <w:rsid w:val="000D55A4"/>
    <w:rsid w:val="000E1EBF"/>
    <w:rsid w:val="000E6067"/>
    <w:rsid w:val="000F0D61"/>
    <w:rsid w:val="000F5E5D"/>
    <w:rsid w:val="00103E8C"/>
    <w:rsid w:val="00180CC3"/>
    <w:rsid w:val="00186F43"/>
    <w:rsid w:val="0019015E"/>
    <w:rsid w:val="001958E4"/>
    <w:rsid w:val="001C080C"/>
    <w:rsid w:val="001C0949"/>
    <w:rsid w:val="001C4615"/>
    <w:rsid w:val="001C6149"/>
    <w:rsid w:val="001D0699"/>
    <w:rsid w:val="001D5F60"/>
    <w:rsid w:val="002259D4"/>
    <w:rsid w:val="002450A9"/>
    <w:rsid w:val="00275275"/>
    <w:rsid w:val="00280DC4"/>
    <w:rsid w:val="002A3F3F"/>
    <w:rsid w:val="002A4299"/>
    <w:rsid w:val="002B532B"/>
    <w:rsid w:val="002B6EB4"/>
    <w:rsid w:val="002D79C2"/>
    <w:rsid w:val="002F14C1"/>
    <w:rsid w:val="00306DBB"/>
    <w:rsid w:val="0033335D"/>
    <w:rsid w:val="00335E60"/>
    <w:rsid w:val="00337825"/>
    <w:rsid w:val="00360CBF"/>
    <w:rsid w:val="00361684"/>
    <w:rsid w:val="00373C85"/>
    <w:rsid w:val="003866F7"/>
    <w:rsid w:val="00386A1B"/>
    <w:rsid w:val="003A418E"/>
    <w:rsid w:val="003B65E0"/>
    <w:rsid w:val="003B7856"/>
    <w:rsid w:val="003C312E"/>
    <w:rsid w:val="003C4945"/>
    <w:rsid w:val="003D6C25"/>
    <w:rsid w:val="00413BC3"/>
    <w:rsid w:val="00422F9E"/>
    <w:rsid w:val="004244BC"/>
    <w:rsid w:val="004418C9"/>
    <w:rsid w:val="00490715"/>
    <w:rsid w:val="004C5F06"/>
    <w:rsid w:val="004D098E"/>
    <w:rsid w:val="004D30D1"/>
    <w:rsid w:val="004E1124"/>
    <w:rsid w:val="004E2057"/>
    <w:rsid w:val="004F3919"/>
    <w:rsid w:val="004F4D1E"/>
    <w:rsid w:val="0052481C"/>
    <w:rsid w:val="00525DEF"/>
    <w:rsid w:val="005338A9"/>
    <w:rsid w:val="00542F84"/>
    <w:rsid w:val="00554D35"/>
    <w:rsid w:val="00566FFA"/>
    <w:rsid w:val="005A482B"/>
    <w:rsid w:val="005B1E1C"/>
    <w:rsid w:val="005B5FE4"/>
    <w:rsid w:val="005D63D3"/>
    <w:rsid w:val="005E10EC"/>
    <w:rsid w:val="005E309F"/>
    <w:rsid w:val="00606988"/>
    <w:rsid w:val="0061266E"/>
    <w:rsid w:val="006320C2"/>
    <w:rsid w:val="00641E34"/>
    <w:rsid w:val="0064544A"/>
    <w:rsid w:val="00674706"/>
    <w:rsid w:val="00676175"/>
    <w:rsid w:val="00691A04"/>
    <w:rsid w:val="006A08B4"/>
    <w:rsid w:val="006C4304"/>
    <w:rsid w:val="006D0606"/>
    <w:rsid w:val="006D4DF3"/>
    <w:rsid w:val="006E6B7F"/>
    <w:rsid w:val="006F3777"/>
    <w:rsid w:val="00714056"/>
    <w:rsid w:val="00717AB4"/>
    <w:rsid w:val="00723D23"/>
    <w:rsid w:val="00737BC9"/>
    <w:rsid w:val="0075182A"/>
    <w:rsid w:val="00753BB7"/>
    <w:rsid w:val="007563E9"/>
    <w:rsid w:val="00774E5E"/>
    <w:rsid w:val="00781396"/>
    <w:rsid w:val="007878D4"/>
    <w:rsid w:val="00794FD4"/>
    <w:rsid w:val="007B632F"/>
    <w:rsid w:val="007D645E"/>
    <w:rsid w:val="007D66E0"/>
    <w:rsid w:val="007E6E9D"/>
    <w:rsid w:val="007F423A"/>
    <w:rsid w:val="00802107"/>
    <w:rsid w:val="0080397F"/>
    <w:rsid w:val="00806A60"/>
    <w:rsid w:val="008076BB"/>
    <w:rsid w:val="00823EEA"/>
    <w:rsid w:val="00824C42"/>
    <w:rsid w:val="008349FA"/>
    <w:rsid w:val="00864758"/>
    <w:rsid w:val="00882406"/>
    <w:rsid w:val="00895609"/>
    <w:rsid w:val="008B025F"/>
    <w:rsid w:val="008B0B74"/>
    <w:rsid w:val="008B7A8E"/>
    <w:rsid w:val="008C1CB1"/>
    <w:rsid w:val="008E3387"/>
    <w:rsid w:val="008E672D"/>
    <w:rsid w:val="00905C12"/>
    <w:rsid w:val="0093197A"/>
    <w:rsid w:val="0093260D"/>
    <w:rsid w:val="00962430"/>
    <w:rsid w:val="00971E61"/>
    <w:rsid w:val="009847F7"/>
    <w:rsid w:val="009E5392"/>
    <w:rsid w:val="00A05925"/>
    <w:rsid w:val="00A21CAA"/>
    <w:rsid w:val="00A46984"/>
    <w:rsid w:val="00A470F9"/>
    <w:rsid w:val="00A51DEC"/>
    <w:rsid w:val="00A55B6C"/>
    <w:rsid w:val="00A63BFC"/>
    <w:rsid w:val="00A76AC5"/>
    <w:rsid w:val="00A80AF2"/>
    <w:rsid w:val="00AA7809"/>
    <w:rsid w:val="00AC4468"/>
    <w:rsid w:val="00AC533B"/>
    <w:rsid w:val="00AC5F8A"/>
    <w:rsid w:val="00AE22EA"/>
    <w:rsid w:val="00AE7155"/>
    <w:rsid w:val="00B42F74"/>
    <w:rsid w:val="00B5428D"/>
    <w:rsid w:val="00B73A03"/>
    <w:rsid w:val="00B82853"/>
    <w:rsid w:val="00B84CA8"/>
    <w:rsid w:val="00BA2B28"/>
    <w:rsid w:val="00BB6C1E"/>
    <w:rsid w:val="00BC384B"/>
    <w:rsid w:val="00BD7CBE"/>
    <w:rsid w:val="00BF50A1"/>
    <w:rsid w:val="00BF53FA"/>
    <w:rsid w:val="00C10B63"/>
    <w:rsid w:val="00C36D91"/>
    <w:rsid w:val="00C36EE4"/>
    <w:rsid w:val="00C42D46"/>
    <w:rsid w:val="00C61461"/>
    <w:rsid w:val="00C751A5"/>
    <w:rsid w:val="00CB695C"/>
    <w:rsid w:val="00CC2778"/>
    <w:rsid w:val="00CD0465"/>
    <w:rsid w:val="00CD06DE"/>
    <w:rsid w:val="00CD178B"/>
    <w:rsid w:val="00D06C76"/>
    <w:rsid w:val="00D23726"/>
    <w:rsid w:val="00D27D1B"/>
    <w:rsid w:val="00D373FA"/>
    <w:rsid w:val="00D4170F"/>
    <w:rsid w:val="00D63F67"/>
    <w:rsid w:val="00D646CA"/>
    <w:rsid w:val="00D85F65"/>
    <w:rsid w:val="00D9150A"/>
    <w:rsid w:val="00D93556"/>
    <w:rsid w:val="00D9736A"/>
    <w:rsid w:val="00DA328C"/>
    <w:rsid w:val="00DA6773"/>
    <w:rsid w:val="00DC0A89"/>
    <w:rsid w:val="00DD1687"/>
    <w:rsid w:val="00DE40DE"/>
    <w:rsid w:val="00DE77C8"/>
    <w:rsid w:val="00DF221D"/>
    <w:rsid w:val="00E1025E"/>
    <w:rsid w:val="00E11566"/>
    <w:rsid w:val="00E127E7"/>
    <w:rsid w:val="00E2392B"/>
    <w:rsid w:val="00E353A8"/>
    <w:rsid w:val="00E4635C"/>
    <w:rsid w:val="00E66178"/>
    <w:rsid w:val="00E66EF3"/>
    <w:rsid w:val="00E82110"/>
    <w:rsid w:val="00EA14BA"/>
    <w:rsid w:val="00EB7613"/>
    <w:rsid w:val="00F07E33"/>
    <w:rsid w:val="00F16951"/>
    <w:rsid w:val="00F22CB9"/>
    <w:rsid w:val="00F32CAA"/>
    <w:rsid w:val="00F54D37"/>
    <w:rsid w:val="00FC4720"/>
    <w:rsid w:val="00FE7060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6AF6F973-2489-4309-A040-07D3E18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27"/>
  </w:style>
  <w:style w:type="paragraph" w:styleId="a5">
    <w:name w:val="footer"/>
    <w:basedOn w:val="a"/>
    <w:link w:val="a6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27"/>
  </w:style>
  <w:style w:type="paragraph" w:styleId="a7">
    <w:name w:val="List Paragraph"/>
    <w:basedOn w:val="a"/>
    <w:uiPriority w:val="34"/>
    <w:qFormat/>
    <w:rsid w:val="00B828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情報通信課</cp:lastModifiedBy>
  <cp:revision>8</cp:revision>
  <cp:lastPrinted>2020-09-22T00:13:00Z</cp:lastPrinted>
  <dcterms:created xsi:type="dcterms:W3CDTF">2020-09-21T00:26:00Z</dcterms:created>
  <dcterms:modified xsi:type="dcterms:W3CDTF">2020-09-22T23:33:00Z</dcterms:modified>
</cp:coreProperties>
</file>